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1B43" w14:textId="77777777" w:rsidR="005E1ED1" w:rsidRDefault="005E1ED1" w:rsidP="005E1ED1">
      <w:pPr>
        <w:pStyle w:val="Normalwebb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93CB03D" wp14:editId="284208E6">
            <wp:extent cx="2381250" cy="552450"/>
            <wp:effectExtent l="0" t="0" r="0" b="0"/>
            <wp:docPr id="1" name="Bildobjekt 1" descr="C:\Users\local_MPN10593\INetCache\Content.MSO\54025C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MPN10593\INetCache\Content.MSO\54025CC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69EA7" w14:textId="77777777" w:rsidR="005E1ED1" w:rsidRDefault="005E1ED1" w:rsidP="003E6718">
      <w:pPr>
        <w:pStyle w:val="Normalwebb"/>
        <w:rPr>
          <w:color w:val="000000"/>
          <w:sz w:val="27"/>
          <w:szCs w:val="27"/>
        </w:rPr>
      </w:pPr>
    </w:p>
    <w:p w14:paraId="39C120D2" w14:textId="77777777" w:rsidR="003E6718" w:rsidRDefault="00A86EF3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 w:rsidR="006C2A3F">
        <w:rPr>
          <w:color w:val="000000"/>
          <w:sz w:val="27"/>
          <w:szCs w:val="27"/>
        </w:rPr>
        <w:t xml:space="preserve">NMÄLAN TILL SERIESPEL </w:t>
      </w:r>
      <w:proofErr w:type="gramStart"/>
      <w:r w:rsidR="006C2A3F">
        <w:rPr>
          <w:color w:val="000000"/>
          <w:sz w:val="27"/>
          <w:szCs w:val="27"/>
        </w:rPr>
        <w:t>2023-2024</w:t>
      </w:r>
      <w:proofErr w:type="gramEnd"/>
    </w:p>
    <w:p w14:paraId="4114DBF3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Äntligen är det dags för en ny innebandysäsong!</w:t>
      </w:r>
    </w:p>
    <w:p w14:paraId="5846D3F0" w14:textId="3B9E5264" w:rsidR="008120BA" w:rsidRPr="008120BA" w:rsidRDefault="003E6718" w:rsidP="003E6718">
      <w:pPr>
        <w:pStyle w:val="Normalwebb"/>
        <w:rPr>
          <w:color w:val="0563C1" w:themeColor="hyperlink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Anmälan till</w:t>
      </w:r>
      <w:r w:rsidR="00564F07">
        <w:rPr>
          <w:color w:val="000000"/>
          <w:sz w:val="27"/>
          <w:szCs w:val="27"/>
        </w:rPr>
        <w:t xml:space="preserve"> </w:t>
      </w:r>
      <w:r w:rsidR="004F616E">
        <w:rPr>
          <w:color w:val="000000"/>
          <w:sz w:val="27"/>
          <w:szCs w:val="27"/>
        </w:rPr>
        <w:t xml:space="preserve">herrserien har vi förlängt till </w:t>
      </w:r>
      <w:r w:rsidR="00FA4529">
        <w:rPr>
          <w:b/>
          <w:color w:val="000000"/>
          <w:sz w:val="27"/>
          <w:szCs w:val="27"/>
          <w:u w:val="single"/>
        </w:rPr>
        <w:t xml:space="preserve">senast den </w:t>
      </w:r>
      <w:r w:rsidR="004F616E">
        <w:rPr>
          <w:b/>
          <w:color w:val="000000"/>
          <w:sz w:val="27"/>
          <w:szCs w:val="27"/>
          <w:u w:val="single"/>
        </w:rPr>
        <w:t>31 aug</w:t>
      </w:r>
      <w:r>
        <w:rPr>
          <w:color w:val="000000"/>
          <w:sz w:val="27"/>
          <w:szCs w:val="27"/>
        </w:rPr>
        <w:t xml:space="preserve">, ni skickar in </w:t>
      </w:r>
      <w:proofErr w:type="gramStart"/>
      <w:r>
        <w:rPr>
          <w:color w:val="000000"/>
          <w:sz w:val="27"/>
          <w:szCs w:val="27"/>
        </w:rPr>
        <w:t>denna anmälan</w:t>
      </w:r>
      <w:proofErr w:type="gramEnd"/>
      <w:r>
        <w:rPr>
          <w:color w:val="000000"/>
          <w:sz w:val="27"/>
          <w:szCs w:val="27"/>
        </w:rPr>
        <w:t xml:space="preserve"> till </w:t>
      </w:r>
      <w:hyperlink r:id="rId7" w:history="1">
        <w:r w:rsidRPr="00893859">
          <w:rPr>
            <w:rStyle w:val="Hyperlnk"/>
            <w:sz w:val="27"/>
            <w:szCs w:val="27"/>
          </w:rPr>
          <w:t>magnus.pettersson@innebandy.se</w:t>
        </w:r>
      </w:hyperlink>
    </w:p>
    <w:p w14:paraId="78FAA5CA" w14:textId="0ED2EDF7" w:rsidR="00F633F5" w:rsidRDefault="00DA0903" w:rsidP="00F633F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 </w:t>
      </w:r>
      <w:proofErr w:type="spellStart"/>
      <w:r>
        <w:rPr>
          <w:color w:val="000000"/>
          <w:sz w:val="27"/>
          <w:szCs w:val="27"/>
        </w:rPr>
        <w:t>sept</w:t>
      </w:r>
      <w:proofErr w:type="spellEnd"/>
      <w:r w:rsidR="008120BA">
        <w:rPr>
          <w:color w:val="000000"/>
          <w:sz w:val="27"/>
          <w:szCs w:val="27"/>
        </w:rPr>
        <w:t xml:space="preserve"> kommer anmälda lag skickas ut till alla föreningar så ni vet vilka som anmält sig.</w:t>
      </w:r>
      <w:r w:rsidR="00F633F5">
        <w:rPr>
          <w:color w:val="000000"/>
          <w:sz w:val="27"/>
          <w:szCs w:val="27"/>
        </w:rPr>
        <w:t xml:space="preserve"> </w:t>
      </w:r>
      <w:r w:rsidR="00F633F5">
        <w:rPr>
          <w:color w:val="000000"/>
          <w:sz w:val="27"/>
          <w:szCs w:val="27"/>
        </w:rPr>
        <w:t xml:space="preserve">Självklart kan ni anmäla föreningslag. Det går också superbra att anmäla arbetslag och kompislag genom föreningen Gotlands motionsinnebandyförening. </w:t>
      </w:r>
      <w:r w:rsidR="00F633F5">
        <w:rPr>
          <w:color w:val="000000"/>
          <w:sz w:val="27"/>
          <w:szCs w:val="27"/>
        </w:rPr>
        <w:t xml:space="preserve">Herrserien </w:t>
      </w:r>
      <w:r w:rsidR="00F633F5">
        <w:rPr>
          <w:color w:val="000000"/>
          <w:sz w:val="27"/>
          <w:szCs w:val="27"/>
        </w:rPr>
        <w:t>planeras til</w:t>
      </w:r>
      <w:r w:rsidR="00F633F5">
        <w:rPr>
          <w:color w:val="000000"/>
          <w:sz w:val="27"/>
          <w:szCs w:val="27"/>
        </w:rPr>
        <w:t xml:space="preserve">l mellan </w:t>
      </w:r>
      <w:r w:rsidR="00117B90">
        <w:rPr>
          <w:color w:val="000000"/>
          <w:sz w:val="27"/>
          <w:szCs w:val="27"/>
        </w:rPr>
        <w:t xml:space="preserve">två och fyra matcher </w:t>
      </w:r>
      <w:r w:rsidR="00F633F5">
        <w:rPr>
          <w:color w:val="000000"/>
          <w:sz w:val="27"/>
          <w:szCs w:val="27"/>
        </w:rPr>
        <w:t xml:space="preserve">i månaden. Men </w:t>
      </w:r>
      <w:r w:rsidR="00117B90">
        <w:rPr>
          <w:color w:val="000000"/>
          <w:sz w:val="27"/>
          <w:szCs w:val="27"/>
        </w:rPr>
        <w:t>självklart</w:t>
      </w:r>
      <w:r w:rsidR="00F633F5">
        <w:rPr>
          <w:color w:val="000000"/>
          <w:sz w:val="27"/>
          <w:szCs w:val="27"/>
        </w:rPr>
        <w:t xml:space="preserve"> finns goda möjligheter att vara med och forma serien tillsammans!</w:t>
      </w:r>
    </w:p>
    <w:p w14:paraId="64EF7456" w14:textId="77777777" w:rsidR="006C34FA" w:rsidRDefault="006C34FA" w:rsidP="006C34F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är tacksamma för att ni fyller i anmälan digitalt så att missförstånd undviks.</w:t>
      </w:r>
    </w:p>
    <w:p w14:paraId="514EF7B5" w14:textId="77777777" w:rsidR="006C34FA" w:rsidRDefault="006C34FA" w:rsidP="006C34F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Har ni frågor så kan Magnus Pettersson, magnus.pettersson@innebandy.se, eller Rina Muttoni, Rina.Muttoni@innebandy.se svara på dem.</w:t>
      </w:r>
    </w:p>
    <w:p w14:paraId="303D9626" w14:textId="53DC3849" w:rsidR="008120BA" w:rsidRDefault="006C34FA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Väl mött till innebandysäsong!</w:t>
      </w:r>
    </w:p>
    <w:p w14:paraId="52DFBA43" w14:textId="77777777" w:rsidR="007A6017" w:rsidRPr="00AD14D0" w:rsidRDefault="007A6017" w:rsidP="007A6017">
      <w:pPr>
        <w:pStyle w:val="Normalwebb"/>
        <w:rPr>
          <w:i/>
          <w:iCs/>
          <w:color w:val="000000"/>
          <w:sz w:val="27"/>
          <w:szCs w:val="27"/>
        </w:rPr>
      </w:pPr>
      <w:r w:rsidRPr="00AD14D0">
        <w:rPr>
          <w:i/>
          <w:iCs/>
          <w:color w:val="000000"/>
          <w:sz w:val="27"/>
          <w:szCs w:val="27"/>
        </w:rPr>
        <w:t>Serier på Gotland är och nytt för i år är GFL Dam:</w:t>
      </w:r>
    </w:p>
    <w:p w14:paraId="72803D6A" w14:textId="740B0F92" w:rsidR="003E6718" w:rsidRDefault="003E6718" w:rsidP="003E6718">
      <w:pPr>
        <w:pStyle w:val="Normalwebb"/>
        <w:rPr>
          <w:color w:val="000000"/>
          <w:sz w:val="22"/>
          <w:szCs w:val="27"/>
        </w:rPr>
      </w:pPr>
      <w:r w:rsidRPr="001222C3">
        <w:rPr>
          <w:b/>
          <w:i/>
          <w:iCs/>
          <w:color w:val="000000"/>
          <w:sz w:val="27"/>
          <w:szCs w:val="27"/>
        </w:rPr>
        <w:t>Grön</w:t>
      </w:r>
      <w:r w:rsidR="006C2A3F" w:rsidRPr="001222C3">
        <w:rPr>
          <w:i/>
          <w:iCs/>
          <w:color w:val="000000"/>
          <w:sz w:val="27"/>
          <w:szCs w:val="27"/>
        </w:rPr>
        <w:t xml:space="preserve"> </w:t>
      </w:r>
      <w:r w:rsidR="006C2A3F" w:rsidRPr="001222C3">
        <w:rPr>
          <w:i/>
          <w:iCs/>
          <w:color w:val="000000"/>
          <w:sz w:val="22"/>
          <w:szCs w:val="27"/>
        </w:rPr>
        <w:t>Spel 3 mot 3 med målvakt, på liten plan. Inga utvisningar och resultat räknas ej.</w:t>
      </w:r>
      <w:r w:rsidRPr="001222C3">
        <w:rPr>
          <w:i/>
          <w:iCs/>
          <w:color w:val="000000"/>
          <w:sz w:val="27"/>
          <w:szCs w:val="27"/>
        </w:rPr>
        <w:br/>
      </w:r>
      <w:r w:rsidR="005E1ED1" w:rsidRPr="001222C3">
        <w:rPr>
          <w:b/>
          <w:i/>
          <w:iCs/>
          <w:color w:val="000000"/>
          <w:sz w:val="27"/>
          <w:szCs w:val="27"/>
        </w:rPr>
        <w:t>B</w:t>
      </w:r>
      <w:r w:rsidRPr="001222C3">
        <w:rPr>
          <w:b/>
          <w:i/>
          <w:iCs/>
          <w:color w:val="000000"/>
          <w:sz w:val="27"/>
          <w:szCs w:val="27"/>
        </w:rPr>
        <w:t>lå</w:t>
      </w:r>
      <w:r w:rsidR="006C2A3F" w:rsidRPr="001222C3">
        <w:rPr>
          <w:i/>
          <w:iCs/>
          <w:color w:val="000000"/>
          <w:sz w:val="27"/>
          <w:szCs w:val="27"/>
        </w:rPr>
        <w:t xml:space="preserve"> </w:t>
      </w:r>
      <w:r w:rsidR="006C2A3F" w:rsidRPr="001222C3">
        <w:rPr>
          <w:i/>
          <w:iCs/>
          <w:color w:val="000000"/>
          <w:sz w:val="22"/>
          <w:szCs w:val="27"/>
        </w:rPr>
        <w:t>Spel 4 mot 4 med målvakt, på reducerad plan. Personliga utvisningar, resultat räknas ej.</w:t>
      </w:r>
      <w:r w:rsidRPr="001222C3">
        <w:rPr>
          <w:i/>
          <w:iCs/>
          <w:color w:val="000000"/>
          <w:sz w:val="27"/>
          <w:szCs w:val="27"/>
        </w:rPr>
        <w:br/>
      </w:r>
      <w:r w:rsidR="005E1ED1" w:rsidRPr="001222C3">
        <w:rPr>
          <w:b/>
          <w:i/>
          <w:iCs/>
          <w:color w:val="000000"/>
          <w:sz w:val="27"/>
          <w:szCs w:val="27"/>
        </w:rPr>
        <w:t>Rö</w:t>
      </w:r>
      <w:r w:rsidRPr="001222C3">
        <w:rPr>
          <w:b/>
          <w:i/>
          <w:iCs/>
          <w:color w:val="000000"/>
          <w:sz w:val="27"/>
          <w:szCs w:val="27"/>
        </w:rPr>
        <w:t>d</w:t>
      </w:r>
      <w:r w:rsidR="006C2A3F" w:rsidRPr="001222C3">
        <w:rPr>
          <w:i/>
          <w:iCs/>
          <w:color w:val="000000"/>
          <w:sz w:val="27"/>
          <w:szCs w:val="27"/>
        </w:rPr>
        <w:t xml:space="preserve"> </w:t>
      </w:r>
      <w:r w:rsidR="006C2A3F" w:rsidRPr="001222C3">
        <w:rPr>
          <w:i/>
          <w:iCs/>
          <w:color w:val="000000"/>
          <w:sz w:val="22"/>
          <w:szCs w:val="27"/>
        </w:rPr>
        <w:t>Spel 5 mot 5 med målvakt, på ordinarie plan. Utvisningar och resultat som vanligt.</w:t>
      </w:r>
      <w:r w:rsidRPr="001222C3">
        <w:rPr>
          <w:i/>
          <w:iCs/>
          <w:color w:val="000000"/>
          <w:sz w:val="27"/>
          <w:szCs w:val="27"/>
        </w:rPr>
        <w:br/>
      </w:r>
      <w:r w:rsidRPr="001222C3">
        <w:rPr>
          <w:b/>
          <w:i/>
          <w:iCs/>
          <w:color w:val="000000"/>
          <w:sz w:val="27"/>
          <w:szCs w:val="27"/>
        </w:rPr>
        <w:t>GFL</w:t>
      </w:r>
      <w:r w:rsidR="006C2A3F" w:rsidRPr="001222C3">
        <w:rPr>
          <w:i/>
          <w:iCs/>
          <w:color w:val="000000"/>
          <w:sz w:val="27"/>
          <w:szCs w:val="27"/>
        </w:rPr>
        <w:t xml:space="preserve"> </w:t>
      </w:r>
      <w:r w:rsidR="006C2A3F" w:rsidRPr="001222C3">
        <w:rPr>
          <w:i/>
          <w:iCs/>
          <w:color w:val="000000"/>
          <w:sz w:val="22"/>
          <w:szCs w:val="27"/>
        </w:rPr>
        <w:t>Spel 5 mot 5 med målvakt, på ordinarie plan. Utvisningar och resultat som vanligt.</w:t>
      </w:r>
      <w:r w:rsidR="001222C3">
        <w:rPr>
          <w:color w:val="000000"/>
          <w:sz w:val="22"/>
          <w:szCs w:val="27"/>
        </w:rPr>
        <w:br/>
      </w:r>
      <w:r w:rsidR="001222C3" w:rsidRPr="00AD14D0">
        <w:rPr>
          <w:b/>
          <w:i/>
          <w:iCs/>
          <w:color w:val="000000"/>
          <w:sz w:val="27"/>
          <w:szCs w:val="27"/>
        </w:rPr>
        <w:t>GFL Dam</w:t>
      </w:r>
      <w:r w:rsidR="001222C3" w:rsidRPr="00AD14D0">
        <w:rPr>
          <w:i/>
          <w:iCs/>
          <w:color w:val="000000"/>
          <w:sz w:val="22"/>
          <w:szCs w:val="27"/>
        </w:rPr>
        <w:t xml:space="preserve"> Spel 5 mot 5 med målvakt, på ordinarie plan. Utvisningar och resultat som vanligt.</w:t>
      </w:r>
    </w:p>
    <w:p w14:paraId="3CC0FD40" w14:textId="715B0B6D" w:rsidR="00567C44" w:rsidRPr="001222C3" w:rsidRDefault="00567C44" w:rsidP="003E6718">
      <w:pPr>
        <w:pStyle w:val="Normalwebb"/>
        <w:rPr>
          <w:i/>
          <w:iCs/>
          <w:color w:val="000000"/>
          <w:sz w:val="22"/>
          <w:szCs w:val="27"/>
        </w:rPr>
      </w:pPr>
      <w:r w:rsidRPr="001222C3">
        <w:rPr>
          <w:i/>
          <w:iCs/>
          <w:color w:val="000000"/>
          <w:sz w:val="22"/>
          <w:szCs w:val="27"/>
        </w:rPr>
        <w:t>Rekom</w:t>
      </w:r>
      <w:r w:rsidR="001222C3">
        <w:rPr>
          <w:i/>
          <w:iCs/>
          <w:color w:val="000000"/>
          <w:sz w:val="22"/>
          <w:szCs w:val="27"/>
        </w:rPr>
        <w:t>m</w:t>
      </w:r>
      <w:r w:rsidRPr="001222C3">
        <w:rPr>
          <w:i/>
          <w:iCs/>
          <w:color w:val="000000"/>
          <w:sz w:val="22"/>
          <w:szCs w:val="27"/>
        </w:rPr>
        <w:t>enderade åldrar i de olika färgerna.</w:t>
      </w:r>
      <w:r w:rsidRPr="001222C3">
        <w:rPr>
          <w:i/>
          <w:iCs/>
          <w:color w:val="000000"/>
          <w:sz w:val="22"/>
          <w:szCs w:val="27"/>
        </w:rPr>
        <w:br/>
        <w:t>Grön</w:t>
      </w:r>
      <w:r w:rsidRPr="001222C3">
        <w:rPr>
          <w:i/>
          <w:iCs/>
          <w:color w:val="000000"/>
          <w:sz w:val="22"/>
          <w:szCs w:val="27"/>
        </w:rPr>
        <w:tab/>
      </w:r>
      <w:proofErr w:type="gramStart"/>
      <w:r w:rsidRPr="001222C3">
        <w:rPr>
          <w:i/>
          <w:iCs/>
          <w:color w:val="000000"/>
          <w:sz w:val="22"/>
          <w:szCs w:val="27"/>
        </w:rPr>
        <w:t>6-9</w:t>
      </w:r>
      <w:proofErr w:type="gramEnd"/>
      <w:r w:rsidRPr="001222C3">
        <w:rPr>
          <w:i/>
          <w:iCs/>
          <w:color w:val="000000"/>
          <w:sz w:val="22"/>
          <w:szCs w:val="27"/>
        </w:rPr>
        <w:t xml:space="preserve"> år</w:t>
      </w:r>
      <w:r w:rsidRPr="001222C3">
        <w:rPr>
          <w:i/>
          <w:iCs/>
          <w:color w:val="000000"/>
          <w:sz w:val="22"/>
          <w:szCs w:val="27"/>
        </w:rPr>
        <w:br/>
        <w:t>Blå</w:t>
      </w:r>
      <w:r w:rsidRPr="001222C3">
        <w:rPr>
          <w:i/>
          <w:iCs/>
          <w:color w:val="000000"/>
          <w:sz w:val="22"/>
          <w:szCs w:val="27"/>
        </w:rPr>
        <w:tab/>
        <w:t>9-12 år</w:t>
      </w:r>
      <w:r w:rsidRPr="001222C3">
        <w:rPr>
          <w:i/>
          <w:iCs/>
          <w:color w:val="000000"/>
          <w:sz w:val="22"/>
          <w:szCs w:val="27"/>
        </w:rPr>
        <w:br/>
        <w:t>Röd</w:t>
      </w:r>
      <w:r w:rsidRPr="001222C3">
        <w:rPr>
          <w:i/>
          <w:iCs/>
          <w:color w:val="000000"/>
          <w:sz w:val="22"/>
          <w:szCs w:val="27"/>
        </w:rPr>
        <w:tab/>
        <w:t>12-16 år</w:t>
      </w:r>
      <w:r w:rsidRPr="001222C3">
        <w:rPr>
          <w:i/>
          <w:iCs/>
          <w:color w:val="000000"/>
          <w:sz w:val="22"/>
          <w:szCs w:val="27"/>
        </w:rPr>
        <w:br/>
        <w:t>GFL</w:t>
      </w:r>
      <w:r w:rsidRPr="001222C3">
        <w:rPr>
          <w:i/>
          <w:iCs/>
          <w:color w:val="000000"/>
          <w:sz w:val="22"/>
          <w:szCs w:val="27"/>
        </w:rPr>
        <w:tab/>
        <w:t>16-</w:t>
      </w:r>
    </w:p>
    <w:p w14:paraId="661F02CD" w14:textId="309AE537" w:rsidR="003E6718" w:rsidRDefault="003E6718" w:rsidP="003E6718">
      <w:pPr>
        <w:pStyle w:val="Normalwebb"/>
        <w:rPr>
          <w:color w:val="000000"/>
          <w:sz w:val="27"/>
          <w:szCs w:val="27"/>
        </w:rPr>
      </w:pPr>
    </w:p>
    <w:p w14:paraId="4EBB5A79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//Tävlingsgruppen Gotlands IBF</w:t>
      </w:r>
    </w:p>
    <w:p w14:paraId="048AB24C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</w:p>
    <w:p w14:paraId="25B213BC" w14:textId="77777777" w:rsidR="00E427CA" w:rsidRDefault="00E427CA" w:rsidP="00E427C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LAG/FÖRENINGSINFORMATION</w:t>
      </w:r>
    </w:p>
    <w:p w14:paraId="3BABC7AC" w14:textId="77777777" w:rsidR="00E427CA" w:rsidRDefault="00E427CA" w:rsidP="00E427C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Laget/föreningens fullständiga namn:</w:t>
      </w:r>
    </w:p>
    <w:p w14:paraId="4817EA0D" w14:textId="77777777" w:rsidR="00E427CA" w:rsidRDefault="00E427CA" w:rsidP="00E427C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Adress:</w:t>
      </w:r>
    </w:p>
    <w:p w14:paraId="587AC306" w14:textId="77777777" w:rsidR="00E427CA" w:rsidRDefault="00E427CA" w:rsidP="00E427C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Postadress:</w:t>
      </w:r>
    </w:p>
    <w:p w14:paraId="78988FE6" w14:textId="77777777" w:rsidR="00E427CA" w:rsidRDefault="00E427CA" w:rsidP="00E427C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Fakturaadress (om annan än ovan):</w:t>
      </w:r>
    </w:p>
    <w:p w14:paraId="0FD558C7" w14:textId="77777777" w:rsidR="00E427CA" w:rsidRDefault="00E427CA" w:rsidP="00E427C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Kontaktperson (för anmälan):</w:t>
      </w:r>
    </w:p>
    <w:p w14:paraId="06BB8544" w14:textId="77777777" w:rsidR="00E427CA" w:rsidRDefault="00E427CA" w:rsidP="00E427C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E-post:</w:t>
      </w:r>
    </w:p>
    <w:p w14:paraId="67EC9DF4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INFORMATIO</w:t>
      </w:r>
      <w:r w:rsidR="006C2A3F">
        <w:rPr>
          <w:color w:val="000000"/>
          <w:sz w:val="27"/>
          <w:szCs w:val="27"/>
        </w:rPr>
        <w:t xml:space="preserve">N ANMÄLAN TILL SERIERNA </w:t>
      </w:r>
      <w:proofErr w:type="gramStart"/>
      <w:r w:rsidR="006C2A3F">
        <w:rPr>
          <w:color w:val="000000"/>
          <w:sz w:val="27"/>
          <w:szCs w:val="27"/>
        </w:rPr>
        <w:t>2023-2024</w:t>
      </w:r>
      <w:proofErr w:type="gramEnd"/>
    </w:p>
    <w:p w14:paraId="7B74968B" w14:textId="406F65FB" w:rsidR="003E6718" w:rsidRPr="003E6718" w:rsidRDefault="00FA4529" w:rsidP="003E6718">
      <w:pPr>
        <w:pStyle w:val="Normalwebb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Sista anmälningsdag </w:t>
      </w:r>
      <w:r w:rsidR="00085867">
        <w:rPr>
          <w:b/>
          <w:color w:val="000000"/>
          <w:sz w:val="27"/>
          <w:szCs w:val="27"/>
          <w:u w:val="single"/>
        </w:rPr>
        <w:t xml:space="preserve">GFL HERR </w:t>
      </w:r>
      <w:r>
        <w:rPr>
          <w:b/>
          <w:color w:val="000000"/>
          <w:sz w:val="27"/>
          <w:szCs w:val="27"/>
          <w:u w:val="single"/>
        </w:rPr>
        <w:t xml:space="preserve">är den </w:t>
      </w:r>
      <w:r w:rsidR="00085867">
        <w:rPr>
          <w:b/>
          <w:color w:val="000000"/>
          <w:sz w:val="27"/>
          <w:szCs w:val="27"/>
          <w:u w:val="single"/>
        </w:rPr>
        <w:t>31/</w:t>
      </w:r>
      <w:proofErr w:type="gramStart"/>
      <w:r w:rsidR="00085867">
        <w:rPr>
          <w:b/>
          <w:color w:val="000000"/>
          <w:sz w:val="27"/>
          <w:szCs w:val="27"/>
          <w:u w:val="single"/>
        </w:rPr>
        <w:t>8</w:t>
      </w:r>
      <w:r w:rsidR="003E6718" w:rsidRPr="003E6718">
        <w:rPr>
          <w:b/>
          <w:color w:val="000000"/>
          <w:sz w:val="27"/>
          <w:szCs w:val="27"/>
          <w:u w:val="single"/>
        </w:rPr>
        <w:t>-202</w:t>
      </w:r>
      <w:r w:rsidR="006C2A3F">
        <w:rPr>
          <w:b/>
          <w:color w:val="000000"/>
          <w:sz w:val="27"/>
          <w:szCs w:val="27"/>
          <w:u w:val="single"/>
        </w:rPr>
        <w:t>3</w:t>
      </w:r>
      <w:proofErr w:type="gramEnd"/>
      <w:r w:rsidR="003E6718" w:rsidRPr="003E6718">
        <w:rPr>
          <w:b/>
          <w:color w:val="000000"/>
          <w:sz w:val="27"/>
          <w:szCs w:val="27"/>
          <w:u w:val="single"/>
        </w:rPr>
        <w:t xml:space="preserve">. </w:t>
      </w:r>
    </w:p>
    <w:p w14:paraId="74539F96" w14:textId="0D69F248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Avgifter:</w:t>
      </w:r>
    </w:p>
    <w:p w14:paraId="471E227F" w14:textId="577C4795" w:rsidR="002379A8" w:rsidRDefault="00735CAB" w:rsidP="003E6718">
      <w:pPr>
        <w:pStyle w:val="Normalwebb"/>
        <w:rPr>
          <w:color w:val="000000"/>
          <w:sz w:val="20"/>
          <w:szCs w:val="27"/>
        </w:rPr>
      </w:pPr>
      <w:r>
        <w:rPr>
          <w:color w:val="000000"/>
          <w:sz w:val="27"/>
          <w:szCs w:val="27"/>
        </w:rPr>
        <w:t>GFL</w:t>
      </w:r>
      <w:r w:rsidR="00990972">
        <w:rPr>
          <w:color w:val="000000"/>
          <w:sz w:val="27"/>
          <w:szCs w:val="27"/>
        </w:rPr>
        <w:t xml:space="preserve"> Herr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>3</w:t>
      </w:r>
      <w:r w:rsidR="007C0FDD">
        <w:rPr>
          <w:color w:val="000000"/>
          <w:sz w:val="27"/>
          <w:szCs w:val="27"/>
        </w:rPr>
        <w:t>5</w:t>
      </w:r>
      <w:r w:rsidR="002379A8">
        <w:rPr>
          <w:color w:val="000000"/>
          <w:sz w:val="27"/>
          <w:szCs w:val="27"/>
        </w:rPr>
        <w:t>00:-</w:t>
      </w:r>
      <w:proofErr w:type="gramEnd"/>
      <w:r w:rsidR="006C2A3F">
        <w:rPr>
          <w:color w:val="000000"/>
          <w:sz w:val="27"/>
          <w:szCs w:val="27"/>
        </w:rPr>
        <w:t xml:space="preserve"> </w:t>
      </w:r>
      <w:r w:rsidR="006C2A3F">
        <w:rPr>
          <w:color w:val="000000"/>
          <w:sz w:val="20"/>
          <w:szCs w:val="27"/>
        </w:rPr>
        <w:t>Halltid för matcher ingår.</w:t>
      </w:r>
      <w:r>
        <w:rPr>
          <w:color w:val="000000"/>
          <w:sz w:val="20"/>
          <w:szCs w:val="27"/>
        </w:rPr>
        <w:t xml:space="preserve"> Domararvode tillkommer.</w:t>
      </w:r>
    </w:p>
    <w:p w14:paraId="52C6A1AA" w14:textId="1D95C597" w:rsidR="00EC22DF" w:rsidRPr="00960D02" w:rsidRDefault="00EC22DF" w:rsidP="00EC22DF">
      <w:pPr>
        <w:pStyle w:val="Normalwebb"/>
        <w:rPr>
          <w:color w:val="000000"/>
          <w:sz w:val="27"/>
          <w:szCs w:val="27"/>
        </w:rPr>
      </w:pPr>
      <w:r w:rsidRPr="00960D02">
        <w:rPr>
          <w:color w:val="000000"/>
          <w:sz w:val="27"/>
          <w:szCs w:val="27"/>
        </w:rPr>
        <w:t xml:space="preserve">Om ni är 12 spelare blir det </w:t>
      </w:r>
      <w:r w:rsidR="00C63991">
        <w:rPr>
          <w:color w:val="000000"/>
          <w:sz w:val="27"/>
          <w:szCs w:val="27"/>
        </w:rPr>
        <w:t>292</w:t>
      </w:r>
      <w:r w:rsidRPr="00960D02">
        <w:rPr>
          <w:color w:val="000000"/>
          <w:sz w:val="27"/>
          <w:szCs w:val="27"/>
        </w:rPr>
        <w:t xml:space="preserve"> kr var för en hel säsong. 70 kr per spelare tillkommer också för </w:t>
      </w:r>
      <w:r>
        <w:rPr>
          <w:color w:val="000000"/>
          <w:sz w:val="27"/>
          <w:szCs w:val="27"/>
        </w:rPr>
        <w:t>motionslicens</w:t>
      </w:r>
      <w:r w:rsidRPr="00960D0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960D02">
        <w:rPr>
          <w:color w:val="000000"/>
          <w:sz w:val="27"/>
          <w:szCs w:val="27"/>
        </w:rPr>
        <w:t xml:space="preserve">Möjlighet att söka subventionering för anmälningsavgift samt kringkostnader exempelvis matchtröjor, halltider för träning för att komma </w:t>
      </w:r>
      <w:proofErr w:type="gramStart"/>
      <w:r w:rsidRPr="00960D02">
        <w:rPr>
          <w:color w:val="000000"/>
          <w:sz w:val="27"/>
          <w:szCs w:val="27"/>
        </w:rPr>
        <w:t>igång</w:t>
      </w:r>
      <w:proofErr w:type="gramEnd"/>
      <w:r w:rsidRPr="00960D02">
        <w:rPr>
          <w:color w:val="000000"/>
          <w:sz w:val="27"/>
          <w:szCs w:val="27"/>
        </w:rPr>
        <w:t xml:space="preserve"> finns. Kontakta </w:t>
      </w:r>
      <w:hyperlink r:id="rId8" w:history="1">
        <w:r w:rsidRPr="00DC259C">
          <w:rPr>
            <w:rStyle w:val="Hyperlnk"/>
            <w:sz w:val="27"/>
          </w:rPr>
          <w:t>Rina.Muttoni@innebandy.s</w:t>
        </w:r>
        <w:r w:rsidRPr="00DC259C">
          <w:rPr>
            <w:rStyle w:val="Hyperlnk"/>
            <w:sz w:val="27"/>
            <w:szCs w:val="27"/>
          </w:rPr>
          <w:t>e</w:t>
        </w:r>
      </w:hyperlink>
      <w:r>
        <w:rPr>
          <w:color w:val="000000"/>
          <w:sz w:val="27"/>
          <w:szCs w:val="27"/>
        </w:rPr>
        <w:t xml:space="preserve"> </w:t>
      </w:r>
      <w:r w:rsidRPr="00960D02">
        <w:rPr>
          <w:color w:val="000000"/>
          <w:sz w:val="27"/>
          <w:szCs w:val="27"/>
        </w:rPr>
        <w:t>för stöd!</w:t>
      </w:r>
    </w:p>
    <w:p w14:paraId="24154153" w14:textId="30D16568" w:rsidR="005E1ED1" w:rsidRDefault="00254C90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735CAB">
        <w:rPr>
          <w:color w:val="000000"/>
          <w:sz w:val="27"/>
          <w:szCs w:val="27"/>
        </w:rPr>
        <w:t>N</w:t>
      </w:r>
      <w:r w:rsidR="00E06073">
        <w:rPr>
          <w:color w:val="000000"/>
          <w:sz w:val="27"/>
          <w:szCs w:val="27"/>
        </w:rPr>
        <w:t>är det g</w:t>
      </w:r>
      <w:r w:rsidR="00735CAB">
        <w:rPr>
          <w:color w:val="000000"/>
          <w:sz w:val="27"/>
          <w:szCs w:val="27"/>
        </w:rPr>
        <w:t>äller GFL så kommer fakturorna</w:t>
      </w:r>
      <w:r w:rsidR="000763A2">
        <w:rPr>
          <w:color w:val="000000"/>
          <w:sz w:val="27"/>
          <w:szCs w:val="27"/>
        </w:rPr>
        <w:t xml:space="preserve"> gå</w:t>
      </w:r>
      <w:r w:rsidR="00E06073">
        <w:rPr>
          <w:color w:val="000000"/>
          <w:sz w:val="27"/>
          <w:szCs w:val="27"/>
        </w:rPr>
        <w:t xml:space="preserve"> till ansvarig för anmälan i</w:t>
      </w:r>
      <w:r w:rsidR="00735CAB">
        <w:rPr>
          <w:color w:val="000000"/>
          <w:sz w:val="27"/>
          <w:szCs w:val="27"/>
        </w:rPr>
        <w:t xml:space="preserve"> de fall laget tillhör Gotlands </w:t>
      </w:r>
      <w:r w:rsidR="00E06073">
        <w:rPr>
          <w:color w:val="000000"/>
          <w:sz w:val="27"/>
          <w:szCs w:val="27"/>
        </w:rPr>
        <w:t>motionsinnebandyförening.</w:t>
      </w:r>
      <w:r w:rsidR="00735C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Det skickas en f</w:t>
      </w:r>
      <w:r w:rsidR="00735CAB">
        <w:rPr>
          <w:color w:val="000000"/>
          <w:sz w:val="27"/>
          <w:szCs w:val="27"/>
        </w:rPr>
        <w:t xml:space="preserve">aktura med anmälningsavgiften och sedan en faktura med domaravgift och </w:t>
      </w:r>
      <w:r>
        <w:rPr>
          <w:color w:val="000000"/>
          <w:sz w:val="27"/>
          <w:szCs w:val="27"/>
        </w:rPr>
        <w:t>reseersättning för domarna, denna kommer när serien är tillsatt. Domararvodet är 500 kr/match och reseersättningen är 25 kr/mil.</w:t>
      </w:r>
    </w:p>
    <w:p w14:paraId="5E77C679" w14:textId="77777777" w:rsidR="00254C90" w:rsidRDefault="00254C90" w:rsidP="003E6718">
      <w:pPr>
        <w:pStyle w:val="Normalwebb"/>
        <w:rPr>
          <w:b/>
          <w:color w:val="000000"/>
          <w:sz w:val="32"/>
          <w:szCs w:val="27"/>
          <w:u w:val="single"/>
        </w:rPr>
      </w:pPr>
    </w:p>
    <w:p w14:paraId="3405E813" w14:textId="77777777" w:rsidR="00564F07" w:rsidRDefault="00564F07" w:rsidP="003E6718">
      <w:pPr>
        <w:pStyle w:val="Normalwebb"/>
        <w:rPr>
          <w:b/>
          <w:color w:val="000000"/>
          <w:sz w:val="32"/>
          <w:szCs w:val="27"/>
          <w:u w:val="single"/>
        </w:rPr>
      </w:pPr>
    </w:p>
    <w:p w14:paraId="61A4EBC1" w14:textId="77777777" w:rsidR="00564F07" w:rsidRDefault="00564F07" w:rsidP="003E6718">
      <w:pPr>
        <w:pStyle w:val="Normalwebb"/>
        <w:rPr>
          <w:b/>
          <w:color w:val="000000"/>
          <w:sz w:val="32"/>
          <w:szCs w:val="27"/>
          <w:u w:val="single"/>
        </w:rPr>
      </w:pPr>
    </w:p>
    <w:p w14:paraId="0EF53690" w14:textId="77777777" w:rsidR="00564F07" w:rsidRDefault="00564F07" w:rsidP="003E6718">
      <w:pPr>
        <w:pStyle w:val="Normalwebb"/>
        <w:rPr>
          <w:b/>
          <w:color w:val="000000"/>
          <w:sz w:val="32"/>
          <w:szCs w:val="27"/>
          <w:u w:val="single"/>
        </w:rPr>
      </w:pPr>
    </w:p>
    <w:p w14:paraId="0838AB33" w14:textId="77777777" w:rsidR="008C3A98" w:rsidRDefault="008C3A98" w:rsidP="003E6718">
      <w:pPr>
        <w:pStyle w:val="Normalwebb"/>
        <w:rPr>
          <w:b/>
          <w:color w:val="000000"/>
          <w:sz w:val="32"/>
          <w:szCs w:val="27"/>
          <w:u w:val="single"/>
        </w:rPr>
      </w:pPr>
    </w:p>
    <w:p w14:paraId="572148D1" w14:textId="77777777" w:rsidR="008C3A98" w:rsidRDefault="008C3A98" w:rsidP="003E6718">
      <w:pPr>
        <w:pStyle w:val="Normalwebb"/>
        <w:rPr>
          <w:b/>
          <w:color w:val="000000"/>
          <w:sz w:val="32"/>
          <w:szCs w:val="27"/>
          <w:u w:val="single"/>
        </w:rPr>
      </w:pPr>
    </w:p>
    <w:p w14:paraId="703AF7EB" w14:textId="010C7CED" w:rsidR="00AA3924" w:rsidRPr="00AA3924" w:rsidRDefault="00AA3924" w:rsidP="003E6718">
      <w:pPr>
        <w:pStyle w:val="Normalwebb"/>
        <w:rPr>
          <w:b/>
          <w:color w:val="000000"/>
          <w:sz w:val="32"/>
          <w:szCs w:val="27"/>
          <w:u w:val="single"/>
        </w:rPr>
      </w:pPr>
      <w:r w:rsidRPr="00AA3924">
        <w:rPr>
          <w:b/>
          <w:color w:val="000000"/>
          <w:sz w:val="32"/>
          <w:szCs w:val="27"/>
          <w:u w:val="single"/>
        </w:rPr>
        <w:lastRenderedPageBreak/>
        <w:t>Anmälan:</w:t>
      </w:r>
    </w:p>
    <w:p w14:paraId="11FF3405" w14:textId="69DF9D34" w:rsidR="00AA3924" w:rsidRDefault="00AA3924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Anmälan anses ej vara komplett om inte alla uppgifter nedan är ifyllda och kommer då att returneras för komplettering.</w:t>
      </w:r>
      <w:r w:rsidR="00650419">
        <w:rPr>
          <w:color w:val="000000"/>
          <w:sz w:val="27"/>
          <w:szCs w:val="27"/>
        </w:rPr>
        <w:t xml:space="preserve"> </w:t>
      </w:r>
      <w:r w:rsidR="00650419">
        <w:rPr>
          <w:color w:val="000000"/>
          <w:sz w:val="27"/>
          <w:szCs w:val="27"/>
        </w:rPr>
        <w:t>Det går bra att kopiera och lägga till flera lag i anmäl</w:t>
      </w:r>
      <w:r w:rsidR="00650419">
        <w:rPr>
          <w:color w:val="000000"/>
          <w:sz w:val="27"/>
          <w:szCs w:val="27"/>
        </w:rPr>
        <w:t>an.</w:t>
      </w:r>
    </w:p>
    <w:p w14:paraId="067B599E" w14:textId="0268DBCF" w:rsidR="00E06073" w:rsidRPr="00AA3924" w:rsidRDefault="003E6718" w:rsidP="003E6718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 xml:space="preserve">Serie: </w:t>
      </w:r>
      <w:r w:rsidR="008C3A98">
        <w:rPr>
          <w:b/>
          <w:color w:val="000000"/>
          <w:sz w:val="27"/>
          <w:szCs w:val="27"/>
        </w:rPr>
        <w:t>GFL Herr</w:t>
      </w:r>
    </w:p>
    <w:p w14:paraId="4529C5E9" w14:textId="77777777" w:rsidR="003E6718" w:rsidRPr="00AA3924" w:rsidRDefault="003E6718" w:rsidP="003E6718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>Ledare:</w:t>
      </w:r>
    </w:p>
    <w:p w14:paraId="6E9A485E" w14:textId="77777777" w:rsidR="00E06073" w:rsidRPr="00AA3924" w:rsidRDefault="00AA3924" w:rsidP="003E6718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>Mobil</w:t>
      </w:r>
      <w:r w:rsidR="003E6718" w:rsidRPr="00AA3924">
        <w:rPr>
          <w:b/>
          <w:color w:val="000000"/>
          <w:sz w:val="27"/>
          <w:szCs w:val="27"/>
        </w:rPr>
        <w:t xml:space="preserve">: </w:t>
      </w:r>
    </w:p>
    <w:p w14:paraId="2FD73E5A" w14:textId="77777777" w:rsidR="003E6718" w:rsidRPr="00AA3924" w:rsidRDefault="003E6718" w:rsidP="003E6718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>E-post:</w:t>
      </w:r>
    </w:p>
    <w:p w14:paraId="6F7FD471" w14:textId="77777777" w:rsidR="00E06073" w:rsidRPr="00AA3924" w:rsidRDefault="00E06073" w:rsidP="003E6718">
      <w:pPr>
        <w:pStyle w:val="Normalwebb"/>
        <w:rPr>
          <w:b/>
          <w:color w:val="000000"/>
          <w:sz w:val="27"/>
          <w:szCs w:val="27"/>
        </w:rPr>
      </w:pPr>
    </w:p>
    <w:p w14:paraId="1605D369" w14:textId="77777777" w:rsidR="00AA3924" w:rsidRPr="00AA3924" w:rsidRDefault="00AA3924" w:rsidP="003E6718">
      <w:pPr>
        <w:pStyle w:val="Normalwebb"/>
        <w:rPr>
          <w:b/>
          <w:color w:val="000000"/>
          <w:sz w:val="27"/>
          <w:szCs w:val="27"/>
        </w:rPr>
      </w:pPr>
    </w:p>
    <w:p w14:paraId="788C2D65" w14:textId="16F4AA19" w:rsidR="00AA3924" w:rsidRPr="00AA3924" w:rsidRDefault="00AA3924" w:rsidP="00AA3924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 xml:space="preserve">Serie: </w:t>
      </w:r>
      <w:r w:rsidR="00B6328B">
        <w:rPr>
          <w:b/>
          <w:color w:val="000000"/>
          <w:sz w:val="27"/>
          <w:szCs w:val="27"/>
        </w:rPr>
        <w:t>GFL Herr</w:t>
      </w:r>
    </w:p>
    <w:p w14:paraId="34B67C1F" w14:textId="77777777" w:rsidR="00AA3924" w:rsidRPr="00AA3924" w:rsidRDefault="00AA3924" w:rsidP="00AA3924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>Ledare:</w:t>
      </w:r>
    </w:p>
    <w:p w14:paraId="57C471A0" w14:textId="77777777" w:rsidR="00AA3924" w:rsidRPr="00AA3924" w:rsidRDefault="00AA3924" w:rsidP="00AA3924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 xml:space="preserve">Mobil: </w:t>
      </w:r>
    </w:p>
    <w:p w14:paraId="2647E217" w14:textId="77777777" w:rsidR="00AA3924" w:rsidRDefault="00AA3924" w:rsidP="00AA3924">
      <w:pPr>
        <w:pStyle w:val="Normalwebb"/>
        <w:rPr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>E-post:</w:t>
      </w:r>
    </w:p>
    <w:p w14:paraId="2EB95377" w14:textId="77777777" w:rsidR="00AA3924" w:rsidRDefault="00AA3924" w:rsidP="00AA3924">
      <w:pPr>
        <w:pStyle w:val="Normalwebb"/>
        <w:rPr>
          <w:color w:val="000000"/>
          <w:sz w:val="27"/>
          <w:szCs w:val="27"/>
        </w:rPr>
      </w:pPr>
    </w:p>
    <w:p w14:paraId="16C3BE2C" w14:textId="77777777" w:rsidR="00AA3924" w:rsidRDefault="00AA3924" w:rsidP="00AA3924">
      <w:pPr>
        <w:pStyle w:val="Normalwebb"/>
        <w:rPr>
          <w:color w:val="000000"/>
          <w:sz w:val="27"/>
          <w:szCs w:val="27"/>
        </w:rPr>
      </w:pPr>
    </w:p>
    <w:p w14:paraId="7252F7E2" w14:textId="77777777" w:rsidR="006C2A3F" w:rsidRDefault="006C2A3F" w:rsidP="00E06073">
      <w:pPr>
        <w:pStyle w:val="Normalwebb"/>
        <w:rPr>
          <w:color w:val="000000"/>
          <w:sz w:val="27"/>
          <w:szCs w:val="27"/>
        </w:rPr>
      </w:pPr>
    </w:p>
    <w:p w14:paraId="73FC896B" w14:textId="77777777" w:rsidR="006C2A3F" w:rsidRDefault="006C2A3F" w:rsidP="00E06073">
      <w:pPr>
        <w:pStyle w:val="Normalwebb"/>
        <w:rPr>
          <w:color w:val="000000"/>
          <w:sz w:val="27"/>
          <w:szCs w:val="27"/>
        </w:rPr>
      </w:pPr>
    </w:p>
    <w:p w14:paraId="3A30B280" w14:textId="77777777" w:rsidR="005E1ED1" w:rsidRDefault="005E1ED1" w:rsidP="005E1ED1">
      <w:pPr>
        <w:pStyle w:val="Normalwebb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85C3966" wp14:editId="5512A95D">
            <wp:extent cx="2381250" cy="552450"/>
            <wp:effectExtent l="0" t="0" r="0" b="0"/>
            <wp:docPr id="2" name="Bildobjekt 2" descr="C:\Users\local_MPN10593\INetCache\Content.MSO\54025C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MPN10593\INetCache\Content.MSO\54025CC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B31C" w14:textId="77777777" w:rsidR="00E06073" w:rsidRDefault="00E06073" w:rsidP="00E06073">
      <w:pPr>
        <w:spacing w:after="0" w:line="240" w:lineRule="auto"/>
      </w:pPr>
      <w:r>
        <w:separator/>
      </w:r>
    </w:p>
  </w:endnote>
  <w:endnote w:type="continuationSeparator" w:id="0">
    <w:p w14:paraId="2F97F4D1" w14:textId="77777777" w:rsidR="00E06073" w:rsidRDefault="00E06073" w:rsidP="00E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2E2D" w14:textId="77777777" w:rsidR="00E06073" w:rsidRDefault="00E06073" w:rsidP="00E06073">
      <w:pPr>
        <w:spacing w:after="0" w:line="240" w:lineRule="auto"/>
      </w:pPr>
      <w:r>
        <w:separator/>
      </w:r>
    </w:p>
  </w:footnote>
  <w:footnote w:type="continuationSeparator" w:id="0">
    <w:p w14:paraId="65D6CD27" w14:textId="77777777" w:rsidR="00E06073" w:rsidRDefault="00E06073" w:rsidP="00E06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18"/>
    <w:rsid w:val="000763A2"/>
    <w:rsid w:val="00085867"/>
    <w:rsid w:val="00117B90"/>
    <w:rsid w:val="001222C3"/>
    <w:rsid w:val="00137E27"/>
    <w:rsid w:val="00235E44"/>
    <w:rsid w:val="002379A8"/>
    <w:rsid w:val="00254C90"/>
    <w:rsid w:val="002C6AA3"/>
    <w:rsid w:val="002E4933"/>
    <w:rsid w:val="003E6718"/>
    <w:rsid w:val="004F616E"/>
    <w:rsid w:val="00564F07"/>
    <w:rsid w:val="00567C44"/>
    <w:rsid w:val="005E1ED1"/>
    <w:rsid w:val="00650419"/>
    <w:rsid w:val="00655D7A"/>
    <w:rsid w:val="006C2A3F"/>
    <w:rsid w:val="006C34FA"/>
    <w:rsid w:val="006F1745"/>
    <w:rsid w:val="006F78C1"/>
    <w:rsid w:val="00735CAB"/>
    <w:rsid w:val="007A6017"/>
    <w:rsid w:val="007C0FDD"/>
    <w:rsid w:val="007D3AA1"/>
    <w:rsid w:val="008120BA"/>
    <w:rsid w:val="008C3A98"/>
    <w:rsid w:val="008E3342"/>
    <w:rsid w:val="00980A7D"/>
    <w:rsid w:val="00990972"/>
    <w:rsid w:val="009B58FD"/>
    <w:rsid w:val="00A11A5A"/>
    <w:rsid w:val="00A86EF3"/>
    <w:rsid w:val="00AA3924"/>
    <w:rsid w:val="00B519C3"/>
    <w:rsid w:val="00B6328B"/>
    <w:rsid w:val="00C63991"/>
    <w:rsid w:val="00CB7952"/>
    <w:rsid w:val="00DA0903"/>
    <w:rsid w:val="00E06073"/>
    <w:rsid w:val="00E40867"/>
    <w:rsid w:val="00E427CA"/>
    <w:rsid w:val="00EC22DF"/>
    <w:rsid w:val="00F42BAF"/>
    <w:rsid w:val="00F633F5"/>
    <w:rsid w:val="00FA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E83712"/>
  <w15:chartTrackingRefBased/>
  <w15:docId w15:val="{7220A171-81A5-4776-9FCD-4B31F718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E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E6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a.Muttoni@innebandy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gnus.pettersson@innebandy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Pettersson</dc:creator>
  <cp:keywords/>
  <dc:description/>
  <cp:lastModifiedBy>Rina Muttoni  (RF-SISU Gotland)</cp:lastModifiedBy>
  <cp:revision>2</cp:revision>
  <dcterms:created xsi:type="dcterms:W3CDTF">2023-05-25T07:29:00Z</dcterms:created>
  <dcterms:modified xsi:type="dcterms:W3CDTF">2023-05-25T07:29:00Z</dcterms:modified>
</cp:coreProperties>
</file>